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ous-section 2"/>
        <w:rPr>
          <w:rFonts w:ascii="Helvetica Neue Light" w:cs="Helvetica Neue Light" w:hAnsi="Helvetica Neue Light" w:eastAsia="Helvetica Neue Light"/>
          <w:b w:val="0"/>
          <w:bCs w:val="0"/>
          <w:sz w:val="64"/>
          <w:szCs w:val="64"/>
        </w:rPr>
      </w:pPr>
      <w:r>
        <w:rPr>
          <w:rFonts w:ascii="Helvetica Neue Light" w:hAnsi="Helvetica Neue Light"/>
          <w:b w:val="0"/>
          <w:bCs w:val="0"/>
          <w:sz w:val="64"/>
          <w:szCs w:val="64"/>
          <w:rtl w:val="0"/>
          <w:lang w:val="fr-FR"/>
        </w:rPr>
        <w:t>Lettre aux parents</w:t>
      </w: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</w:p>
    <w:p>
      <w:pPr>
        <w:pStyle w:val="Corps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OBJET</w:t>
      </w:r>
      <w:r>
        <w:rPr>
          <w:b w:val="1"/>
          <w:bCs w:val="1"/>
          <w:rtl w:val="0"/>
          <w:lang w:val="fr-FR"/>
        </w:rPr>
        <w:t> </w:t>
      </w:r>
      <w:r>
        <w:rPr>
          <w:b w:val="1"/>
          <w:bCs w:val="1"/>
          <w:rtl w:val="0"/>
          <w:lang w:val="fr-FR"/>
        </w:rPr>
        <w:t>: Acc</w:t>
      </w:r>
      <w:r>
        <w:rPr>
          <w:b w:val="1"/>
          <w:bCs w:val="1"/>
          <w:rtl w:val="0"/>
          <w:lang w:val="fr-FR"/>
        </w:rPr>
        <w:t>è</w:t>
      </w:r>
      <w:r>
        <w:rPr>
          <w:b w:val="1"/>
          <w:bCs w:val="1"/>
          <w:rtl w:val="0"/>
          <w:lang w:val="fr-FR"/>
        </w:rPr>
        <w:t xml:space="preserve">s en ligne </w:t>
      </w:r>
      <w:r>
        <w:rPr>
          <w:b w:val="1"/>
          <w:bCs w:val="1"/>
          <w:rtl w:val="0"/>
          <w:lang w:val="fr-FR"/>
        </w:rPr>
        <w:t xml:space="preserve">à </w:t>
      </w:r>
      <w:r>
        <w:rPr>
          <w:b w:val="1"/>
          <w:bCs w:val="1"/>
          <w:rtl w:val="0"/>
          <w:lang w:val="fr-FR"/>
        </w:rPr>
        <w:t>Tap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 xml:space="preserve">Touche pour apprendre la </w:t>
      </w:r>
      <w:r>
        <w:rPr>
          <w:b w:val="1"/>
          <w:bCs w:val="1"/>
          <w:rtl w:val="0"/>
          <w:lang w:val="fr-FR"/>
        </w:rPr>
        <w:t>frappe au clavier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Bonjour</w:t>
      </w:r>
      <w:r>
        <w:rPr>
          <w:rtl w:val="0"/>
        </w:rPr>
        <w:t>,</w:t>
      </w:r>
    </w:p>
    <w:p>
      <w:pPr>
        <w:pStyle w:val="Corps"/>
        <w:bidi w:val="0"/>
      </w:pPr>
      <w:r>
        <w:rPr>
          <w:rtl w:val="0"/>
        </w:rPr>
        <w:t xml:space="preserve">Nous avons le plaisir de vous informer que notre </w:t>
      </w:r>
      <w:r>
        <w:rPr>
          <w:rtl w:val="0"/>
        </w:rPr>
        <w:t>é</w:t>
      </w:r>
      <w:r>
        <w:rPr>
          <w:rtl w:val="0"/>
        </w:rPr>
        <w:t>cole offre d</w:t>
      </w:r>
      <w:r>
        <w:rPr>
          <w:rtl w:val="0"/>
        </w:rPr>
        <w:t>é</w:t>
      </w:r>
      <w:r>
        <w:rPr>
          <w:rtl w:val="0"/>
        </w:rPr>
        <w:t>sormais un acc</w:t>
      </w:r>
      <w:r>
        <w:rPr>
          <w:rtl w:val="0"/>
        </w:rPr>
        <w:t>è</w:t>
      </w:r>
      <w:r>
        <w:rPr>
          <w:rtl w:val="0"/>
        </w:rPr>
        <w:t xml:space="preserve">s en ligne </w:t>
      </w:r>
      <w:r>
        <w:rPr>
          <w:rtl w:val="0"/>
        </w:rPr>
        <w:t xml:space="preserve">à </w:t>
      </w:r>
      <w:r>
        <w:rPr>
          <w:b w:val="1"/>
          <w:bCs w:val="1"/>
          <w:rtl w:val="0"/>
          <w:lang w:val="fr-FR"/>
        </w:rPr>
        <w:t>Tap</w:t>
      </w:r>
      <w:r>
        <w:rPr>
          <w:b w:val="1"/>
          <w:bCs w:val="1"/>
          <w:rtl w:val="0"/>
          <w:lang w:val="fr-FR"/>
        </w:rPr>
        <w:t>’</w:t>
      </w:r>
      <w:r>
        <w:rPr>
          <w:b w:val="1"/>
          <w:bCs w:val="1"/>
          <w:rtl w:val="0"/>
          <w:lang w:val="fr-FR"/>
        </w:rPr>
        <w:t>Touche</w:t>
      </w:r>
      <w:r>
        <w:rPr>
          <w:rtl w:val="0"/>
        </w:rPr>
        <w:t xml:space="preserve">, le </w:t>
      </w:r>
      <w:r>
        <w:rPr>
          <w:rtl w:val="0"/>
        </w:rPr>
        <w:t>c</w:t>
      </w:r>
      <w:r>
        <w:rPr>
          <w:rtl w:val="0"/>
        </w:rPr>
        <w:t>é</w:t>
      </w:r>
      <w:r>
        <w:rPr>
          <w:rtl w:val="0"/>
        </w:rPr>
        <w:t>l</w:t>
      </w:r>
      <w:r>
        <w:rPr>
          <w:rtl w:val="0"/>
        </w:rPr>
        <w:t>è</w:t>
      </w:r>
      <w:r>
        <w:rPr>
          <w:rtl w:val="0"/>
        </w:rPr>
        <w:t>bre logiciel d</w:t>
      </w:r>
      <w:r>
        <w:rPr>
          <w:rtl w:val="0"/>
        </w:rPr>
        <w:t>’</w:t>
      </w:r>
      <w:r>
        <w:rPr>
          <w:rtl w:val="0"/>
        </w:rPr>
        <w:t>apprentissage de la frappe au clavier</w:t>
      </w:r>
      <w:r>
        <w:rPr>
          <w:rtl w:val="0"/>
        </w:rPr>
        <w:t xml:space="preserve">. </w:t>
      </w:r>
    </w:p>
    <w:p>
      <w:pPr>
        <w:pStyle w:val="Corps"/>
        <w:bidi w:val="0"/>
      </w:pPr>
      <w:r>
        <w:rPr>
          <w:rtl w:val="0"/>
        </w:rPr>
        <w:t>Votre enfant peut donc s</w:t>
      </w:r>
      <w:r>
        <w:rPr>
          <w:rtl w:val="0"/>
        </w:rPr>
        <w:t>’</w:t>
      </w:r>
      <w:r>
        <w:rPr>
          <w:rtl w:val="0"/>
        </w:rPr>
        <w:t xml:space="preserve">exercer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’é</w:t>
      </w:r>
      <w:r>
        <w:rPr>
          <w:rtl w:val="0"/>
        </w:rPr>
        <w:t xml:space="preserve">cole comme </w:t>
      </w:r>
      <w:r>
        <w:rPr>
          <w:rtl w:val="0"/>
        </w:rPr>
        <w:t xml:space="preserve">à </w:t>
      </w:r>
      <w:r>
        <w:rPr>
          <w:rtl w:val="0"/>
        </w:rPr>
        <w:t>la maison afin d</w:t>
      </w:r>
      <w:r>
        <w:rPr>
          <w:rtl w:val="0"/>
        </w:rPr>
        <w:t>’</w:t>
      </w:r>
      <w:r>
        <w:rPr>
          <w:rtl w:val="0"/>
        </w:rPr>
        <w:t>acqu</w:t>
      </w:r>
      <w:r>
        <w:rPr>
          <w:rtl w:val="0"/>
        </w:rPr>
        <w:t>é</w:t>
      </w:r>
      <w:r>
        <w:rPr>
          <w:rtl w:val="0"/>
        </w:rPr>
        <w:t>rir une bonne m</w:t>
      </w:r>
      <w:r>
        <w:rPr>
          <w:rtl w:val="0"/>
        </w:rPr>
        <w:t>é</w:t>
      </w:r>
      <w:r>
        <w:rPr>
          <w:rtl w:val="0"/>
        </w:rPr>
        <w:t>thode de frappe au clavier, une habilet</w:t>
      </w:r>
      <w:r>
        <w:rPr>
          <w:rtl w:val="0"/>
        </w:rPr>
        <w:t xml:space="preserve">é </w:t>
      </w:r>
      <w:r>
        <w:rPr>
          <w:rtl w:val="0"/>
        </w:rPr>
        <w:t>essentielle au quotidien et un</w:t>
      </w:r>
      <w:r>
        <w:rPr>
          <w:rtl w:val="0"/>
        </w:rPr>
        <w:t xml:space="preserve"> atout</w:t>
      </w:r>
      <w:r>
        <w:rPr>
          <w:rtl w:val="0"/>
        </w:rPr>
        <w:t xml:space="preserve"> </w:t>
      </w:r>
      <w:r>
        <w:rPr>
          <w:rtl w:val="0"/>
        </w:rPr>
        <w:t>incontournable</w:t>
      </w:r>
      <w:r>
        <w:rPr>
          <w:rtl w:val="0"/>
        </w:rPr>
        <w:t xml:space="preserve"> pour la </w:t>
      </w:r>
      <w:r>
        <w:rPr>
          <w:rtl w:val="0"/>
        </w:rPr>
        <w:t>plupart</w:t>
      </w:r>
      <w:r>
        <w:rPr>
          <w:rtl w:val="0"/>
        </w:rPr>
        <w:t xml:space="preserve"> des carri</w:t>
      </w:r>
      <w:r>
        <w:rPr>
          <w:rtl w:val="0"/>
        </w:rPr>
        <w:t>è</w:t>
      </w:r>
      <w:r>
        <w:rPr>
          <w:rtl w:val="0"/>
        </w:rPr>
        <w:t xml:space="preserve">res professionnelles. </w:t>
      </w:r>
    </w:p>
    <w:p>
      <w:pPr>
        <w:pStyle w:val="Corps"/>
        <w:bidi w:val="0"/>
      </w:pPr>
      <w:r>
        <w:rPr>
          <w:rtl w:val="0"/>
        </w:rPr>
        <w:t>En tant que parent,</w:t>
      </w:r>
      <w:r>
        <w:rPr>
          <w:rtl w:val="0"/>
        </w:rPr>
        <w:t xml:space="preserve"> </w:t>
      </w:r>
      <w:r>
        <w:rPr>
          <w:rtl w:val="0"/>
        </w:rPr>
        <w:t xml:space="preserve">vous </w:t>
      </w:r>
      <w:r>
        <w:rPr>
          <w:rtl w:val="0"/>
        </w:rPr>
        <w:t>ê</w:t>
      </w:r>
      <w:r>
        <w:rPr>
          <w:rtl w:val="0"/>
        </w:rPr>
        <w:t>tes appel</w:t>
      </w:r>
      <w:r>
        <w:rPr>
          <w:rtl w:val="0"/>
        </w:rPr>
        <w:t xml:space="preserve">é à </w:t>
      </w:r>
      <w:r>
        <w:rPr>
          <w:rtl w:val="0"/>
        </w:rPr>
        <w:t xml:space="preserve">encourager votre enfant </w:t>
      </w:r>
      <w:r>
        <w:rPr>
          <w:rtl w:val="0"/>
        </w:rPr>
        <w:t xml:space="preserve">à </w:t>
      </w:r>
      <w:r>
        <w:rPr>
          <w:rtl w:val="0"/>
        </w:rPr>
        <w:t>p</w:t>
      </w:r>
      <w:r>
        <w:rPr>
          <w:rtl w:val="0"/>
        </w:rPr>
        <w:t>ers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 xml:space="preserve">rer et </w:t>
      </w:r>
      <w:r>
        <w:rPr>
          <w:rtl w:val="0"/>
        </w:rPr>
        <w:t xml:space="preserve">à </w:t>
      </w:r>
      <w:r>
        <w:rPr>
          <w:rtl w:val="0"/>
        </w:rPr>
        <w:t xml:space="preserve">pratiquer </w:t>
      </w:r>
      <w:r>
        <w:rPr>
          <w:rtl w:val="0"/>
        </w:rPr>
        <w:t xml:space="preserve">à </w:t>
      </w:r>
      <w:r>
        <w:rPr>
          <w:rtl w:val="0"/>
        </w:rPr>
        <w:t xml:space="preserve">la maison </w:t>
      </w:r>
      <w:r>
        <w:rPr>
          <w:rtl w:val="0"/>
        </w:rPr>
        <w:t>plusieurs fois par</w:t>
      </w:r>
      <w:r>
        <w:rPr>
          <w:rtl w:val="0"/>
        </w:rPr>
        <w:t xml:space="preserve"> semaine. </w:t>
      </w:r>
      <w:r>
        <w:rPr>
          <w:rtl w:val="0"/>
        </w:rPr>
        <w:t xml:space="preserve">Avec votre soutien, </w:t>
      </w:r>
      <w:r>
        <w:rPr>
          <w:rtl w:val="0"/>
        </w:rPr>
        <w:t>il atteindra ses objectifs encore plus rapidement</w:t>
      </w:r>
      <w:r>
        <w:rPr>
          <w:rtl w:val="0"/>
        </w:rPr>
        <w:t xml:space="preserve">. </w:t>
      </w:r>
    </w:p>
    <w:p>
      <w:pPr>
        <w:pStyle w:val="Corps"/>
        <w:bidi w:val="0"/>
      </w:pPr>
      <w:r>
        <w:rPr>
          <w:rtl w:val="0"/>
        </w:rPr>
        <w:t>Pour commencer, votre enfant doit simplement acc</w:t>
      </w:r>
      <w:r>
        <w:rPr>
          <w:rtl w:val="0"/>
        </w:rPr>
        <w:t>é</w:t>
      </w:r>
      <w:r>
        <w:rPr>
          <w:rtl w:val="0"/>
        </w:rPr>
        <w:t xml:space="preserve">der </w:t>
      </w:r>
      <w:r>
        <w:rPr>
          <w:rtl w:val="0"/>
        </w:rPr>
        <w:t xml:space="preserve">à </w:t>
      </w:r>
      <w:r>
        <w:rPr>
          <w:rtl w:val="0"/>
        </w:rPr>
        <w:t xml:space="preserve">la page de connexion de notre </w:t>
      </w:r>
      <w:r>
        <w:rPr>
          <w:rtl w:val="0"/>
        </w:rPr>
        <w:t>é</w:t>
      </w:r>
      <w:r>
        <w:rPr>
          <w:rtl w:val="0"/>
        </w:rPr>
        <w:t xml:space="preserve">cole en entrant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adresse URL suivante dans un navigateur</w:t>
      </w:r>
      <w:r>
        <w:rPr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jc w:val="center"/>
        <w:rPr>
          <w:b w:val="1"/>
          <w:bCs w:val="1"/>
          <w:sz w:val="28"/>
          <w:szCs w:val="28"/>
        </w:rPr>
      </w:pPr>
      <w:r>
        <w:rPr>
          <w:rStyle w:val="Hyperlink.0"/>
          <w:b w:val="1"/>
          <w:bCs w:val="1"/>
          <w:sz w:val="28"/>
          <w:szCs w:val="28"/>
        </w:rPr>
        <w:fldChar w:fldCharType="begin" w:fldLock="0"/>
      </w:r>
      <w:r>
        <w:rPr>
          <w:rStyle w:val="Hyperlink.0"/>
          <w:b w:val="1"/>
          <w:bCs w:val="1"/>
          <w:sz w:val="28"/>
          <w:szCs w:val="28"/>
        </w:rPr>
        <w:instrText xml:space="preserve"> HYPERLINK "http://_______________.taptouche.com"</w:instrText>
      </w:r>
      <w:r>
        <w:rPr>
          <w:rStyle w:val="Hyperlink.0"/>
          <w:b w:val="1"/>
          <w:bCs w:val="1"/>
          <w:sz w:val="28"/>
          <w:szCs w:val="28"/>
        </w:rPr>
        <w:fldChar w:fldCharType="separate" w:fldLock="0"/>
      </w:r>
      <w:r>
        <w:rPr>
          <w:rStyle w:val="Hyperlink.0"/>
          <w:b w:val="1"/>
          <w:bCs w:val="1"/>
          <w:sz w:val="28"/>
          <w:szCs w:val="28"/>
          <w:rtl w:val="0"/>
          <w:lang w:val="en-US"/>
        </w:rPr>
        <w:t>http://_______________.taptouche.com</w:t>
      </w:r>
      <w:r>
        <w:rPr>
          <w:b w:val="1"/>
          <w:bCs w:val="1"/>
          <w:sz w:val="28"/>
          <w:szCs w:val="28"/>
        </w:rPr>
        <w:fldChar w:fldCharType="end" w:fldLock="0"/>
      </w:r>
      <w:r>
        <w:rPr>
          <w:b w:val="1"/>
          <w:bCs w:val="1"/>
          <w:sz w:val="28"/>
          <w:szCs w:val="28"/>
          <w:rtl w:val="0"/>
          <w:lang w:val="fr-FR"/>
        </w:rPr>
        <w:t xml:space="preserve"> </w:t>
      </w:r>
    </w:p>
    <w:p>
      <w:pPr>
        <w:pStyle w:val="Corps"/>
        <w:bidi w:val="0"/>
      </w:pPr>
      <w:r>
        <w:rPr>
          <w:rtl w:val="0"/>
        </w:rPr>
        <w:t>Ensuite, il devra s</w:t>
      </w:r>
      <w:r>
        <w:rPr>
          <w:rtl w:val="0"/>
        </w:rPr>
        <w:t>’</w:t>
      </w:r>
      <w:r>
        <w:rPr>
          <w:rtl w:val="0"/>
        </w:rPr>
        <w:t>authentifier avec le m</w:t>
      </w:r>
      <w:r>
        <w:rPr>
          <w:rtl w:val="0"/>
        </w:rPr>
        <w:t>ê</w:t>
      </w:r>
      <w:r>
        <w:rPr>
          <w:rtl w:val="0"/>
        </w:rPr>
        <w:t>me nom d</w:t>
      </w:r>
      <w:r>
        <w:rPr>
          <w:rtl w:val="0"/>
        </w:rPr>
        <w:t>’</w:t>
      </w:r>
      <w:r>
        <w:rPr>
          <w:rtl w:val="0"/>
        </w:rPr>
        <w:t>utilisateur et le m</w:t>
      </w:r>
      <w:r>
        <w:rPr>
          <w:rtl w:val="0"/>
        </w:rPr>
        <w:t>ê</w:t>
      </w:r>
      <w:r>
        <w:rPr>
          <w:rtl w:val="0"/>
        </w:rPr>
        <w:t>me mot de passe qu</w:t>
      </w:r>
      <w:r>
        <w:rPr>
          <w:rtl w:val="0"/>
        </w:rPr>
        <w:t>’</w:t>
      </w:r>
      <w:r>
        <w:rPr>
          <w:rtl w:val="0"/>
        </w:rPr>
        <w:t xml:space="preserve">il utilise en classe. </w:t>
      </w:r>
    </w:p>
    <w:p>
      <w:pPr>
        <w:pStyle w:val="Corps"/>
        <w:bidi w:val="0"/>
      </w:pPr>
      <w:r>
        <w:rPr>
          <w:rtl w:val="0"/>
        </w:rPr>
        <w:t xml:space="preserve">Nous souhaitons </w:t>
      </w:r>
      <w:r>
        <w:rPr>
          <w:rtl w:val="0"/>
        </w:rPr>
        <w:t xml:space="preserve">à </w:t>
      </w:r>
      <w:r>
        <w:rPr>
          <w:rtl w:val="0"/>
        </w:rPr>
        <w:t>votre enfant bon succ</w:t>
      </w:r>
      <w:r>
        <w:rPr>
          <w:rtl w:val="0"/>
        </w:rPr>
        <w:t>è</w:t>
      </w:r>
      <w:r>
        <w:rPr>
          <w:rtl w:val="0"/>
        </w:rPr>
        <w:t>s dans son apprentissage</w:t>
      </w:r>
      <w:r>
        <w:rPr>
          <w:rtl w:val="0"/>
        </w:rPr>
        <w:t xml:space="preserve">!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______________________________________</w:t>
      </w:r>
    </w:p>
    <w:p>
      <w:pPr>
        <w:pStyle w:val="Corps"/>
        <w:bidi w:val="0"/>
      </w:pPr>
      <w:r>
        <w:rPr>
          <w:rtl w:val="0"/>
        </w:rPr>
        <w:t>Enseignant(e)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ous-section 2">
    <w:name w:val="Sous-section 2"/>
    <w:next w:val="Corps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